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74605E73"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DB521E">
        <w:rPr>
          <w:rFonts w:cs="Arial"/>
          <w:b/>
          <w:bCs/>
          <w:sz w:val="28"/>
          <w:szCs w:val="28"/>
        </w:rPr>
        <w:t>5</w:t>
      </w:r>
      <w:r w:rsidRPr="006179B8">
        <w:rPr>
          <w:rFonts w:cs="Arial"/>
          <w:b/>
          <w:bCs/>
          <w:sz w:val="28"/>
          <w:szCs w:val="28"/>
        </w:rPr>
        <w:t>.</w:t>
      </w:r>
      <w:r w:rsidR="000D26AD">
        <w:rPr>
          <w:rFonts w:cs="Arial"/>
          <w:b/>
          <w:bCs/>
          <w:sz w:val="28"/>
          <w:szCs w:val="28"/>
        </w:rPr>
        <w:t>9</w:t>
      </w:r>
      <w:r w:rsidR="00DA6FAF">
        <w:rPr>
          <w:rFonts w:cs="Arial"/>
          <w:b/>
          <w:bCs/>
          <w:sz w:val="28"/>
          <w:szCs w:val="28"/>
        </w:rPr>
        <w:t xml:space="preserve"> </w:t>
      </w:r>
      <w:r w:rsidR="000D26AD">
        <w:rPr>
          <w:rFonts w:cs="Arial"/>
          <w:b/>
          <w:bCs/>
          <w:sz w:val="28"/>
          <w:szCs w:val="28"/>
        </w:rPr>
        <w:t>Der Hochofen im Reagenzglas</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045A9DFD" w14:textId="77777777" w:rsidR="000D26AD" w:rsidRPr="000D26AD" w:rsidRDefault="000D26AD" w:rsidP="000D26AD">
      <w:pPr>
        <w:numPr>
          <w:ilvl w:val="0"/>
          <w:numId w:val="46"/>
        </w:numPr>
        <w:tabs>
          <w:tab w:val="clear" w:pos="720"/>
          <w:tab w:val="num" w:pos="1080"/>
        </w:tabs>
        <w:spacing w:after="0" w:line="276" w:lineRule="auto"/>
        <w:rPr>
          <w:rFonts w:cs="Arial"/>
        </w:rPr>
      </w:pPr>
      <w:r w:rsidRPr="000D26AD">
        <w:rPr>
          <w:rFonts w:cs="Arial"/>
        </w:rPr>
        <w:t>Duran</w:t>
      </w:r>
      <w:r w:rsidRPr="000D26AD">
        <w:rPr>
          <w:rFonts w:cs="Arial"/>
          <w:vertAlign w:val="superscript"/>
        </w:rPr>
        <w:t>®</w:t>
      </w:r>
      <w:r w:rsidRPr="000D26AD">
        <w:rPr>
          <w:rFonts w:cs="Arial"/>
        </w:rPr>
        <w:t>-Reagenzglas (18 x180 mm)</w:t>
      </w:r>
    </w:p>
    <w:p w14:paraId="236BB17A" w14:textId="77777777" w:rsidR="000D26AD" w:rsidRPr="000D26AD" w:rsidRDefault="000D26AD" w:rsidP="000D26AD">
      <w:pPr>
        <w:numPr>
          <w:ilvl w:val="0"/>
          <w:numId w:val="46"/>
        </w:numPr>
        <w:tabs>
          <w:tab w:val="clear" w:pos="720"/>
          <w:tab w:val="num" w:pos="1080"/>
        </w:tabs>
        <w:spacing w:after="0" w:line="276" w:lineRule="auto"/>
        <w:rPr>
          <w:rFonts w:cs="Arial"/>
        </w:rPr>
      </w:pPr>
      <w:r w:rsidRPr="000D26AD">
        <w:rPr>
          <w:rFonts w:cs="Arial"/>
        </w:rPr>
        <w:t>Tonscherben, Korngröße ca. 3-5 mm</w:t>
      </w:r>
    </w:p>
    <w:p w14:paraId="7584627E" w14:textId="77777777" w:rsidR="000D26AD" w:rsidRPr="000D26AD" w:rsidRDefault="000D26AD" w:rsidP="000D26AD">
      <w:pPr>
        <w:numPr>
          <w:ilvl w:val="0"/>
          <w:numId w:val="46"/>
        </w:numPr>
        <w:tabs>
          <w:tab w:val="clear" w:pos="720"/>
          <w:tab w:val="num" w:pos="1080"/>
        </w:tabs>
        <w:spacing w:after="0" w:line="276" w:lineRule="auto"/>
        <w:rPr>
          <w:rFonts w:cs="Arial"/>
        </w:rPr>
      </w:pPr>
      <w:r w:rsidRPr="000D26AD">
        <w:rPr>
          <w:rFonts w:cs="Arial"/>
        </w:rPr>
        <w:t>Reagenzglasklammer (aus Holz)</w:t>
      </w:r>
    </w:p>
    <w:p w14:paraId="72C37F6B" w14:textId="77777777" w:rsidR="000D26AD" w:rsidRPr="000D26AD" w:rsidRDefault="000D26AD" w:rsidP="000D26AD">
      <w:pPr>
        <w:numPr>
          <w:ilvl w:val="0"/>
          <w:numId w:val="46"/>
        </w:numPr>
        <w:tabs>
          <w:tab w:val="clear" w:pos="720"/>
          <w:tab w:val="num" w:pos="1080"/>
        </w:tabs>
        <w:spacing w:after="0" w:line="276" w:lineRule="auto"/>
        <w:rPr>
          <w:rFonts w:cs="Arial"/>
        </w:rPr>
      </w:pPr>
      <w:r w:rsidRPr="000D26AD">
        <w:rPr>
          <w:rFonts w:cs="Arial"/>
        </w:rPr>
        <w:t>feuerfeste Unterlage</w:t>
      </w:r>
    </w:p>
    <w:p w14:paraId="50FC319E" w14:textId="77777777" w:rsidR="000D26AD" w:rsidRPr="000D26AD" w:rsidRDefault="000D26AD" w:rsidP="000D26AD">
      <w:pPr>
        <w:numPr>
          <w:ilvl w:val="0"/>
          <w:numId w:val="46"/>
        </w:numPr>
        <w:tabs>
          <w:tab w:val="clear" w:pos="720"/>
          <w:tab w:val="num" w:pos="1080"/>
        </w:tabs>
        <w:spacing w:after="0" w:line="276" w:lineRule="auto"/>
        <w:rPr>
          <w:rFonts w:cs="Arial"/>
        </w:rPr>
      </w:pPr>
      <w:r w:rsidRPr="000D26AD">
        <w:rPr>
          <w:rFonts w:cs="Arial"/>
        </w:rPr>
        <w:t>Magnet</w:t>
      </w:r>
    </w:p>
    <w:p w14:paraId="76085D13" w14:textId="77777777" w:rsidR="000D26AD" w:rsidRPr="000D26AD" w:rsidRDefault="000D26AD" w:rsidP="000D26AD">
      <w:pPr>
        <w:numPr>
          <w:ilvl w:val="0"/>
          <w:numId w:val="46"/>
        </w:numPr>
        <w:tabs>
          <w:tab w:val="clear" w:pos="720"/>
          <w:tab w:val="num" w:pos="1080"/>
        </w:tabs>
        <w:spacing w:after="0" w:line="276" w:lineRule="auto"/>
        <w:rPr>
          <w:rFonts w:cs="Arial"/>
        </w:rPr>
      </w:pPr>
      <w:r w:rsidRPr="000D26AD">
        <w:rPr>
          <w:rFonts w:cs="Arial"/>
        </w:rPr>
        <w:t>Porzellanschale</w:t>
      </w:r>
    </w:p>
    <w:p w14:paraId="39E7AA92" w14:textId="77777777" w:rsidR="000D26AD" w:rsidRPr="000D26AD" w:rsidRDefault="000D26AD" w:rsidP="000D26AD">
      <w:pPr>
        <w:numPr>
          <w:ilvl w:val="0"/>
          <w:numId w:val="46"/>
        </w:numPr>
        <w:tabs>
          <w:tab w:val="clear" w:pos="720"/>
          <w:tab w:val="num" w:pos="1080"/>
        </w:tabs>
        <w:spacing w:after="0" w:line="276" w:lineRule="auto"/>
        <w:rPr>
          <w:rFonts w:cs="Arial"/>
        </w:rPr>
      </w:pPr>
      <w:r w:rsidRPr="000D26AD">
        <w:rPr>
          <w:rFonts w:cs="Arial"/>
        </w:rPr>
        <w:t>dünner Spatel</w:t>
      </w:r>
    </w:p>
    <w:p w14:paraId="078788DF" w14:textId="77777777" w:rsidR="000D26AD" w:rsidRPr="000D26AD" w:rsidRDefault="000D26AD" w:rsidP="000D26AD">
      <w:pPr>
        <w:numPr>
          <w:ilvl w:val="0"/>
          <w:numId w:val="46"/>
        </w:numPr>
        <w:tabs>
          <w:tab w:val="clear" w:pos="720"/>
          <w:tab w:val="num" w:pos="1080"/>
        </w:tabs>
        <w:spacing w:after="0" w:line="276" w:lineRule="auto"/>
        <w:rPr>
          <w:rFonts w:cs="Arial"/>
        </w:rPr>
      </w:pPr>
      <w:r w:rsidRPr="000D26AD">
        <w:rPr>
          <w:rFonts w:cs="Arial"/>
        </w:rPr>
        <w:t>Glaswolle</w:t>
      </w:r>
    </w:p>
    <w:p w14:paraId="759A80B7" w14:textId="77777777" w:rsidR="000D26AD" w:rsidRPr="000D26AD" w:rsidRDefault="000D26AD" w:rsidP="000D26AD">
      <w:pPr>
        <w:numPr>
          <w:ilvl w:val="0"/>
          <w:numId w:val="46"/>
        </w:numPr>
        <w:tabs>
          <w:tab w:val="clear" w:pos="720"/>
          <w:tab w:val="num" w:pos="1080"/>
        </w:tabs>
        <w:spacing w:after="0" w:line="276" w:lineRule="auto"/>
        <w:rPr>
          <w:rFonts w:cs="Arial"/>
        </w:rPr>
      </w:pPr>
      <w:r w:rsidRPr="000D26AD">
        <w:rPr>
          <w:rFonts w:cs="Arial"/>
        </w:rPr>
        <w:t>Holzspan</w:t>
      </w:r>
    </w:p>
    <w:p w14:paraId="4348E50A" w14:textId="77777777" w:rsidR="000D26AD" w:rsidRPr="000D26AD" w:rsidRDefault="000D26AD" w:rsidP="000D26AD">
      <w:pPr>
        <w:numPr>
          <w:ilvl w:val="0"/>
          <w:numId w:val="46"/>
        </w:numPr>
        <w:tabs>
          <w:tab w:val="clear" w:pos="720"/>
          <w:tab w:val="num" w:pos="1080"/>
        </w:tabs>
        <w:spacing w:after="0" w:line="276" w:lineRule="auto"/>
        <w:rPr>
          <w:rFonts w:cs="Arial"/>
        </w:rPr>
      </w:pPr>
      <w:r w:rsidRPr="000D26AD">
        <w:rPr>
          <w:rFonts w:cs="Arial"/>
        </w:rPr>
        <w:t>Brenner</w:t>
      </w:r>
    </w:p>
    <w:p w14:paraId="7198D47D" w14:textId="77777777" w:rsidR="00DB3874" w:rsidRDefault="00DB3874" w:rsidP="009668B9">
      <w:pPr>
        <w:spacing w:after="0" w:line="276" w:lineRule="auto"/>
        <w:rPr>
          <w:rFonts w:cs="Arial"/>
        </w:rPr>
      </w:pPr>
    </w:p>
    <w:p w14:paraId="3243EEE9" w14:textId="7FD0943C" w:rsidR="003F5BEF" w:rsidRDefault="00ED18D5" w:rsidP="004935BF">
      <w:pPr>
        <w:spacing w:after="0" w:line="276" w:lineRule="auto"/>
        <w:rPr>
          <w:rFonts w:cs="Arial"/>
        </w:rPr>
      </w:pPr>
      <w:r>
        <w:rPr>
          <w:rFonts w:cs="Arial"/>
          <w:b/>
          <w:bCs/>
        </w:rPr>
        <w:t>Chemikalien:</w:t>
      </w:r>
    </w:p>
    <w:p w14:paraId="4AB3FEFE" w14:textId="03F9C84C" w:rsidR="000D26AD" w:rsidRPr="000D26AD" w:rsidRDefault="000D26AD" w:rsidP="000D26AD">
      <w:pPr>
        <w:numPr>
          <w:ilvl w:val="0"/>
          <w:numId w:val="47"/>
        </w:numPr>
        <w:tabs>
          <w:tab w:val="clear" w:pos="720"/>
          <w:tab w:val="num" w:pos="1080"/>
        </w:tabs>
        <w:spacing w:after="0" w:line="276" w:lineRule="auto"/>
        <w:jc w:val="both"/>
        <w:rPr>
          <w:rFonts w:cs="Arial"/>
          <w:bCs/>
        </w:rPr>
      </w:pPr>
      <w:r w:rsidRPr="000D26AD">
        <w:rPr>
          <w:rFonts w:cs="Arial"/>
          <w:bCs/>
        </w:rPr>
        <w:t>Oxi-Reiniger (gesiebt oder Öko-Produkt)</w:t>
      </w:r>
    </w:p>
    <w:p w14:paraId="764A2758" w14:textId="77777777" w:rsidR="000D26AD" w:rsidRPr="000D26AD" w:rsidRDefault="000D26AD" w:rsidP="000D26AD">
      <w:pPr>
        <w:numPr>
          <w:ilvl w:val="0"/>
          <w:numId w:val="47"/>
        </w:numPr>
        <w:tabs>
          <w:tab w:val="clear" w:pos="720"/>
          <w:tab w:val="num" w:pos="1080"/>
        </w:tabs>
        <w:spacing w:after="0" w:line="276" w:lineRule="auto"/>
        <w:jc w:val="both"/>
        <w:rPr>
          <w:rFonts w:cs="Arial"/>
          <w:bCs/>
        </w:rPr>
      </w:pPr>
      <w:r w:rsidRPr="000D26AD">
        <w:rPr>
          <w:rFonts w:cs="Arial"/>
          <w:bCs/>
        </w:rPr>
        <w:t>frisch ausgeglühte Holz- oder Aktivkohle, Korngröße ca. 2,5 mm</w:t>
      </w:r>
    </w:p>
    <w:p w14:paraId="15D44957" w14:textId="09303908" w:rsidR="000D26AD" w:rsidRDefault="000D26AD" w:rsidP="000D26AD">
      <w:pPr>
        <w:numPr>
          <w:ilvl w:val="0"/>
          <w:numId w:val="47"/>
        </w:numPr>
        <w:tabs>
          <w:tab w:val="clear" w:pos="720"/>
          <w:tab w:val="num" w:pos="1080"/>
        </w:tabs>
        <w:spacing w:after="0" w:line="276" w:lineRule="auto"/>
        <w:jc w:val="both"/>
        <w:rPr>
          <w:rFonts w:cs="Arial"/>
          <w:bCs/>
        </w:rPr>
      </w:pPr>
      <w:r w:rsidRPr="000D26AD">
        <w:rPr>
          <w:rFonts w:cs="Arial"/>
          <w:bCs/>
        </w:rPr>
        <w:t>Eisen (</w:t>
      </w:r>
      <w:r>
        <w:rPr>
          <w:rFonts w:cs="Arial"/>
          <w:bCs/>
        </w:rPr>
        <w:t>II/</w:t>
      </w:r>
      <w:r w:rsidRPr="000D26AD">
        <w:rPr>
          <w:rFonts w:cs="Arial"/>
          <w:bCs/>
        </w:rPr>
        <w:t>III)-oxid</w:t>
      </w:r>
    </w:p>
    <w:p w14:paraId="571871F4" w14:textId="51784566" w:rsidR="000D26AD" w:rsidRDefault="000D26AD" w:rsidP="000D26AD">
      <w:pPr>
        <w:numPr>
          <w:ilvl w:val="0"/>
          <w:numId w:val="47"/>
        </w:numPr>
        <w:tabs>
          <w:tab w:val="clear" w:pos="720"/>
          <w:tab w:val="num" w:pos="1080"/>
        </w:tabs>
        <w:spacing w:after="0" w:line="276" w:lineRule="auto"/>
        <w:jc w:val="both"/>
        <w:rPr>
          <w:rFonts w:cs="Arial"/>
          <w:bCs/>
        </w:rPr>
      </w:pPr>
      <w:r>
        <w:rPr>
          <w:rFonts w:cs="Arial"/>
          <w:bCs/>
        </w:rPr>
        <w:t>Tapentenkleister</w:t>
      </w:r>
    </w:p>
    <w:p w14:paraId="5DA1F792" w14:textId="34BC8911" w:rsidR="000D26AD" w:rsidRDefault="000D26AD" w:rsidP="000D26AD">
      <w:pPr>
        <w:numPr>
          <w:ilvl w:val="0"/>
          <w:numId w:val="47"/>
        </w:numPr>
        <w:tabs>
          <w:tab w:val="clear" w:pos="720"/>
          <w:tab w:val="num" w:pos="1080"/>
        </w:tabs>
        <w:spacing w:after="0" w:line="276" w:lineRule="auto"/>
        <w:jc w:val="both"/>
        <w:rPr>
          <w:rFonts w:cs="Arial"/>
          <w:bCs/>
        </w:rPr>
      </w:pPr>
      <w:r>
        <w:rPr>
          <w:rFonts w:cs="Arial"/>
          <w:bCs/>
        </w:rPr>
        <w:t>Backpapier</w:t>
      </w:r>
    </w:p>
    <w:p w14:paraId="05D12E57" w14:textId="3EB3CE44" w:rsidR="000D26AD" w:rsidRPr="000D26AD" w:rsidRDefault="000D26AD" w:rsidP="000D26AD">
      <w:pPr>
        <w:numPr>
          <w:ilvl w:val="0"/>
          <w:numId w:val="47"/>
        </w:numPr>
        <w:tabs>
          <w:tab w:val="clear" w:pos="720"/>
          <w:tab w:val="num" w:pos="1080"/>
        </w:tabs>
        <w:spacing w:after="0" w:line="276" w:lineRule="auto"/>
        <w:jc w:val="both"/>
        <w:rPr>
          <w:rFonts w:cs="Arial"/>
          <w:bCs/>
        </w:rPr>
      </w:pPr>
      <w:r>
        <w:rPr>
          <w:rFonts w:cs="Arial"/>
          <w:bCs/>
        </w:rPr>
        <w:t>Hammer</w:t>
      </w:r>
    </w:p>
    <w:p w14:paraId="217FCC88" w14:textId="74BDEAAE" w:rsidR="00DA6FAF" w:rsidRDefault="00DA6FAF" w:rsidP="001478DF">
      <w:pPr>
        <w:spacing w:line="276" w:lineRule="auto"/>
        <w:jc w:val="both"/>
        <w:rPr>
          <w:rFonts w:cs="Arial"/>
          <w:b/>
        </w:rPr>
      </w:pPr>
    </w:p>
    <w:p w14:paraId="2ABE3AF0" w14:textId="57E8FBCE" w:rsidR="000D26AD" w:rsidRPr="000D26AD" w:rsidRDefault="000D26AD" w:rsidP="001478DF">
      <w:pPr>
        <w:spacing w:line="276" w:lineRule="auto"/>
        <w:jc w:val="both"/>
        <w:rPr>
          <w:rFonts w:cs="Arial"/>
          <w:bCs/>
        </w:rPr>
      </w:pPr>
      <w:r>
        <w:rPr>
          <w:rFonts w:cs="Arial"/>
          <w:b/>
        </w:rPr>
        <w:t>Vorbereitung:</w:t>
      </w:r>
    </w:p>
    <w:p w14:paraId="42A06B84" w14:textId="0FACF595" w:rsidR="000D26AD" w:rsidRPr="000D26AD" w:rsidRDefault="000D26AD" w:rsidP="000D26AD">
      <w:pPr>
        <w:pStyle w:val="Listenabsatz"/>
        <w:numPr>
          <w:ilvl w:val="0"/>
          <w:numId w:val="48"/>
        </w:numPr>
        <w:spacing w:line="276" w:lineRule="auto"/>
        <w:jc w:val="both"/>
        <w:rPr>
          <w:rFonts w:cs="Arial"/>
          <w:bCs/>
        </w:rPr>
      </w:pPr>
      <w:r w:rsidRPr="000D26AD">
        <w:rPr>
          <w:rFonts w:cs="Arial"/>
          <w:bCs/>
        </w:rPr>
        <w:t>Rühre 50 mL Tapetenkleister an und gib dann soviel Eisen(II/III)oxid hinein, dass sich eine sehr zähe Masse ergibt.</w:t>
      </w:r>
    </w:p>
    <w:p w14:paraId="74C5D1C7" w14:textId="78C84E70" w:rsidR="000D26AD" w:rsidRPr="000D26AD" w:rsidRDefault="000D26AD" w:rsidP="000D26AD">
      <w:pPr>
        <w:pStyle w:val="Listenabsatz"/>
        <w:numPr>
          <w:ilvl w:val="0"/>
          <w:numId w:val="48"/>
        </w:numPr>
        <w:spacing w:line="276" w:lineRule="auto"/>
        <w:jc w:val="both"/>
        <w:rPr>
          <w:rFonts w:cs="Arial"/>
          <w:bCs/>
        </w:rPr>
      </w:pPr>
      <w:r w:rsidRPr="000D26AD">
        <w:rPr>
          <w:rFonts w:cs="Arial"/>
          <w:bCs/>
        </w:rPr>
        <w:t>Streiche diese Masse auf einem Backpapier ca. 3 mm hoch aus.</w:t>
      </w:r>
    </w:p>
    <w:p w14:paraId="49B420C4" w14:textId="3DB52370" w:rsidR="000D26AD" w:rsidRPr="000D26AD" w:rsidRDefault="000D26AD" w:rsidP="000D26AD">
      <w:pPr>
        <w:pStyle w:val="Listenabsatz"/>
        <w:numPr>
          <w:ilvl w:val="0"/>
          <w:numId w:val="48"/>
        </w:numPr>
        <w:spacing w:line="276" w:lineRule="auto"/>
        <w:jc w:val="both"/>
        <w:rPr>
          <w:rFonts w:cs="Arial"/>
          <w:bCs/>
        </w:rPr>
      </w:pPr>
      <w:r w:rsidRPr="000D26AD">
        <w:rPr>
          <w:rFonts w:cs="Arial"/>
          <w:bCs/>
        </w:rPr>
        <w:t>Wenn die Masse vollständig getrocknet ist (mindestens 24 Stunden), löse sie vom Backpapier und schlage sie mit dem Hammer in kleine „Erzbrocken“.</w:t>
      </w:r>
    </w:p>
    <w:p w14:paraId="7B0DFE3F" w14:textId="43EDF2D4" w:rsidR="00B228DD" w:rsidRDefault="000D26AD" w:rsidP="001478DF">
      <w:pPr>
        <w:spacing w:line="276" w:lineRule="auto"/>
        <w:jc w:val="both"/>
        <w:rPr>
          <w:rFonts w:cs="Arial"/>
          <w:b/>
        </w:rPr>
      </w:pPr>
      <w:r>
        <w:rPr>
          <w:noProof/>
        </w:rPr>
        <w:lastRenderedPageBreak/>
        <w:drawing>
          <wp:anchor distT="0" distB="0" distL="114300" distR="114300" simplePos="0" relativeHeight="251658240" behindDoc="1" locked="0" layoutInCell="1" allowOverlap="1" wp14:anchorId="16848A40" wp14:editId="032E5FCB">
            <wp:simplePos x="0" y="0"/>
            <wp:positionH relativeFrom="margin">
              <wp:posOffset>1915795</wp:posOffset>
            </wp:positionH>
            <wp:positionV relativeFrom="paragraph">
              <wp:posOffset>8890</wp:posOffset>
            </wp:positionV>
            <wp:extent cx="2553970" cy="3019425"/>
            <wp:effectExtent l="0" t="0" r="0" b="9525"/>
            <wp:wrapTight wrapText="bothSides">
              <wp:wrapPolygon edited="0">
                <wp:start x="2256" y="0"/>
                <wp:lineTo x="2094" y="2180"/>
                <wp:lineTo x="2256" y="15263"/>
                <wp:lineTo x="0" y="16762"/>
                <wp:lineTo x="0" y="18534"/>
                <wp:lineTo x="16434" y="19624"/>
                <wp:lineTo x="15950" y="21532"/>
                <wp:lineTo x="17078" y="21532"/>
                <wp:lineTo x="18045" y="19624"/>
                <wp:lineTo x="21106" y="17580"/>
                <wp:lineTo x="21428" y="16353"/>
                <wp:lineTo x="21428" y="13628"/>
                <wp:lineTo x="10956" y="13083"/>
                <wp:lineTo x="9183" y="10902"/>
                <wp:lineTo x="17239" y="10221"/>
                <wp:lineTo x="17239" y="9676"/>
                <wp:lineTo x="9183" y="8722"/>
                <wp:lineTo x="14822" y="8722"/>
                <wp:lineTo x="17400" y="8040"/>
                <wp:lineTo x="16756" y="6541"/>
                <wp:lineTo x="17078" y="5724"/>
                <wp:lineTo x="16111" y="5451"/>
                <wp:lineTo x="9183" y="4361"/>
                <wp:lineTo x="16756" y="4225"/>
                <wp:lineTo x="16756" y="3543"/>
                <wp:lineTo x="9345" y="2180"/>
                <wp:lineTo x="9506" y="1635"/>
                <wp:lineTo x="8056" y="1090"/>
                <wp:lineTo x="3706" y="0"/>
                <wp:lineTo x="2256"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3970" cy="3019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228DD">
        <w:rPr>
          <w:rFonts w:cs="Arial"/>
          <w:b/>
        </w:rPr>
        <w:t>Versuchsaufbau:</w:t>
      </w:r>
    </w:p>
    <w:p w14:paraId="044AFDB1" w14:textId="36DC7E81" w:rsidR="00B228DD" w:rsidRDefault="00B228DD" w:rsidP="001478DF">
      <w:pPr>
        <w:spacing w:line="276" w:lineRule="auto"/>
        <w:jc w:val="both"/>
        <w:rPr>
          <w:rFonts w:cs="Arial"/>
          <w:b/>
        </w:rPr>
      </w:pPr>
    </w:p>
    <w:p w14:paraId="48732A82" w14:textId="77777777" w:rsidR="00B228DD" w:rsidRDefault="00B228DD" w:rsidP="001478DF">
      <w:pPr>
        <w:spacing w:line="276" w:lineRule="auto"/>
        <w:jc w:val="both"/>
        <w:rPr>
          <w:rFonts w:cs="Arial"/>
          <w:b/>
        </w:rPr>
      </w:pPr>
    </w:p>
    <w:p w14:paraId="0332FDD3" w14:textId="77777777" w:rsidR="00B228DD" w:rsidRDefault="00B228DD" w:rsidP="001478DF">
      <w:pPr>
        <w:spacing w:line="276" w:lineRule="auto"/>
        <w:jc w:val="both"/>
        <w:rPr>
          <w:rFonts w:cs="Arial"/>
          <w:b/>
        </w:rPr>
      </w:pPr>
    </w:p>
    <w:p w14:paraId="767FF14F" w14:textId="77777777" w:rsidR="00B228DD" w:rsidRDefault="00B228DD" w:rsidP="001478DF">
      <w:pPr>
        <w:spacing w:line="276" w:lineRule="auto"/>
        <w:jc w:val="both"/>
        <w:rPr>
          <w:rFonts w:cs="Arial"/>
          <w:b/>
        </w:rPr>
      </w:pPr>
    </w:p>
    <w:p w14:paraId="719F638F" w14:textId="774BC9FE" w:rsidR="00B228DD" w:rsidRDefault="00B228DD" w:rsidP="001478DF">
      <w:pPr>
        <w:spacing w:line="276" w:lineRule="auto"/>
        <w:jc w:val="both"/>
        <w:rPr>
          <w:rFonts w:cs="Arial"/>
          <w:b/>
        </w:rPr>
      </w:pPr>
    </w:p>
    <w:p w14:paraId="4FCB9605" w14:textId="77777777" w:rsidR="00B228DD" w:rsidRDefault="00B228DD" w:rsidP="001478DF">
      <w:pPr>
        <w:spacing w:line="276" w:lineRule="auto"/>
        <w:jc w:val="both"/>
        <w:rPr>
          <w:rFonts w:cs="Arial"/>
          <w:b/>
        </w:rPr>
      </w:pPr>
    </w:p>
    <w:p w14:paraId="514106C4" w14:textId="73E73514" w:rsidR="00B228DD" w:rsidRDefault="00B228DD" w:rsidP="001478DF">
      <w:pPr>
        <w:spacing w:line="276" w:lineRule="auto"/>
        <w:jc w:val="both"/>
        <w:rPr>
          <w:rFonts w:cs="Arial"/>
          <w:b/>
        </w:rPr>
      </w:pPr>
    </w:p>
    <w:p w14:paraId="04684D68" w14:textId="19DCDA0D" w:rsidR="00B228DD" w:rsidRDefault="00B228DD" w:rsidP="001478DF">
      <w:pPr>
        <w:spacing w:line="276" w:lineRule="auto"/>
        <w:jc w:val="both"/>
        <w:rPr>
          <w:rFonts w:cs="Arial"/>
          <w:b/>
        </w:rPr>
      </w:pPr>
    </w:p>
    <w:p w14:paraId="75EF96CC" w14:textId="77777777" w:rsidR="0091578C" w:rsidRDefault="0091578C" w:rsidP="001478DF">
      <w:pPr>
        <w:spacing w:line="276" w:lineRule="auto"/>
        <w:jc w:val="both"/>
        <w:rPr>
          <w:rFonts w:cs="Arial"/>
          <w:b/>
        </w:rPr>
      </w:pPr>
    </w:p>
    <w:p w14:paraId="63F43E81" w14:textId="62ABDAA3" w:rsidR="00872F94" w:rsidRDefault="00872F94" w:rsidP="001478DF">
      <w:pPr>
        <w:spacing w:line="276" w:lineRule="auto"/>
        <w:jc w:val="both"/>
        <w:rPr>
          <w:rFonts w:cs="Arial"/>
          <w:bCs/>
        </w:rPr>
      </w:pPr>
      <w:r w:rsidRPr="00872F94">
        <w:rPr>
          <w:rFonts w:cs="Arial"/>
          <w:b/>
        </w:rPr>
        <w:t>Durchführung:</w:t>
      </w:r>
    </w:p>
    <w:p w14:paraId="488ADB37" w14:textId="77777777" w:rsidR="0091578C" w:rsidRDefault="000D26AD" w:rsidP="000D26AD">
      <w:pPr>
        <w:numPr>
          <w:ilvl w:val="0"/>
          <w:numId w:val="47"/>
        </w:numPr>
        <w:tabs>
          <w:tab w:val="clear" w:pos="720"/>
          <w:tab w:val="num" w:pos="1080"/>
        </w:tabs>
        <w:rPr>
          <w:bCs/>
        </w:rPr>
      </w:pPr>
      <w:r w:rsidRPr="000D26AD">
        <w:rPr>
          <w:bCs/>
        </w:rPr>
        <w:t>Schichte in dem Duran</w:t>
      </w:r>
      <w:r w:rsidRPr="000D26AD">
        <w:rPr>
          <w:bCs/>
          <w:vertAlign w:val="superscript"/>
        </w:rPr>
        <w:t>®</w:t>
      </w:r>
      <w:r w:rsidRPr="000D26AD">
        <w:rPr>
          <w:bCs/>
        </w:rPr>
        <w:t xml:space="preserve">-Reagenzglas 7 cm Oxi-Reiniger, 1 cm Tonscherben und </w:t>
      </w:r>
      <w:r w:rsidR="0091578C">
        <w:rPr>
          <w:bCs/>
        </w:rPr>
        <w:t>2</w:t>
      </w:r>
      <w:r w:rsidRPr="000D26AD">
        <w:rPr>
          <w:bCs/>
        </w:rPr>
        <w:t> cm ausgeglühte Kohle</w:t>
      </w:r>
      <w:r w:rsidR="0091578C">
        <w:rPr>
          <w:bCs/>
        </w:rPr>
        <w:t>.</w:t>
      </w:r>
    </w:p>
    <w:p w14:paraId="720E38B5" w14:textId="1CCF764A" w:rsidR="0091578C" w:rsidRDefault="0091578C" w:rsidP="000D26AD">
      <w:pPr>
        <w:numPr>
          <w:ilvl w:val="0"/>
          <w:numId w:val="47"/>
        </w:numPr>
        <w:tabs>
          <w:tab w:val="clear" w:pos="720"/>
          <w:tab w:val="num" w:pos="1080"/>
        </w:tabs>
        <w:rPr>
          <w:bCs/>
        </w:rPr>
      </w:pPr>
      <w:r>
        <w:rPr>
          <w:bCs/>
        </w:rPr>
        <w:t>Gib auf die Kohle 5 bis 6 Bröckchen „Eisenerz“</w:t>
      </w:r>
      <w:r w:rsidR="00653323">
        <w:rPr>
          <w:bCs/>
        </w:rPr>
        <w:t>.</w:t>
      </w:r>
    </w:p>
    <w:p w14:paraId="0D536D1D" w14:textId="1F70ECD4" w:rsidR="0091578C" w:rsidRDefault="0091578C" w:rsidP="000D26AD">
      <w:pPr>
        <w:numPr>
          <w:ilvl w:val="0"/>
          <w:numId w:val="47"/>
        </w:numPr>
        <w:tabs>
          <w:tab w:val="clear" w:pos="720"/>
          <w:tab w:val="num" w:pos="1080"/>
        </w:tabs>
        <w:rPr>
          <w:bCs/>
        </w:rPr>
      </w:pPr>
      <w:r>
        <w:rPr>
          <w:bCs/>
        </w:rPr>
        <w:t>Schichte darüber wieder ausgeglühte Kohle bis 1 cm unter de</w:t>
      </w:r>
      <w:r w:rsidR="00653323">
        <w:rPr>
          <w:bCs/>
        </w:rPr>
        <w:t>s</w:t>
      </w:r>
      <w:r>
        <w:rPr>
          <w:bCs/>
        </w:rPr>
        <w:t xml:space="preserve"> oberen Rand</w:t>
      </w:r>
      <w:r w:rsidR="00653323">
        <w:rPr>
          <w:bCs/>
        </w:rPr>
        <w:t xml:space="preserve">es </w:t>
      </w:r>
      <w:r>
        <w:rPr>
          <w:bCs/>
        </w:rPr>
        <w:t>des Reagenzglases.</w:t>
      </w:r>
    </w:p>
    <w:p w14:paraId="7466974F" w14:textId="77777777" w:rsidR="000D26AD" w:rsidRPr="000D26AD" w:rsidRDefault="000D26AD" w:rsidP="000D26AD">
      <w:pPr>
        <w:numPr>
          <w:ilvl w:val="0"/>
          <w:numId w:val="47"/>
        </w:numPr>
        <w:tabs>
          <w:tab w:val="clear" w:pos="720"/>
          <w:tab w:val="num" w:pos="1080"/>
        </w:tabs>
        <w:rPr>
          <w:bCs/>
        </w:rPr>
      </w:pPr>
      <w:r w:rsidRPr="000D26AD">
        <w:rPr>
          <w:bCs/>
        </w:rPr>
        <w:t>Verschließe das Reagenzglas gasdurchlässig mit etwas Glaswolle und spanne es in ein Stativ über einer feuerfesten Unterlage ein.</w:t>
      </w:r>
    </w:p>
    <w:p w14:paraId="3C68B556" w14:textId="53F5029D" w:rsidR="0091578C" w:rsidRPr="0091578C" w:rsidRDefault="0091578C" w:rsidP="0091578C">
      <w:pPr>
        <w:numPr>
          <w:ilvl w:val="0"/>
          <w:numId w:val="47"/>
        </w:numPr>
        <w:tabs>
          <w:tab w:val="clear" w:pos="720"/>
          <w:tab w:val="num" w:pos="1080"/>
        </w:tabs>
        <w:rPr>
          <w:bCs/>
        </w:rPr>
      </w:pPr>
      <w:r w:rsidRPr="0091578C">
        <w:rPr>
          <w:bCs/>
        </w:rPr>
        <w:t>Erhitze zunächst die Kohle</w:t>
      </w:r>
      <w:r>
        <w:rPr>
          <w:bCs/>
        </w:rPr>
        <w:t xml:space="preserve"> unter dem Eisenerz</w:t>
      </w:r>
      <w:r w:rsidRPr="0091578C">
        <w:rPr>
          <w:bCs/>
        </w:rPr>
        <w:t xml:space="preserve"> bis zur Rotglut, dann den Oxi-Reiniger.</w:t>
      </w:r>
    </w:p>
    <w:p w14:paraId="18017491" w14:textId="77777777" w:rsidR="0091578C" w:rsidRPr="0091578C" w:rsidRDefault="0091578C" w:rsidP="0091578C">
      <w:pPr>
        <w:numPr>
          <w:ilvl w:val="0"/>
          <w:numId w:val="47"/>
        </w:numPr>
        <w:tabs>
          <w:tab w:val="clear" w:pos="720"/>
          <w:tab w:val="num" w:pos="1080"/>
        </w:tabs>
        <w:rPr>
          <w:bCs/>
        </w:rPr>
      </w:pPr>
      <w:r w:rsidRPr="0091578C">
        <w:rPr>
          <w:bCs/>
        </w:rPr>
        <w:t>Entzünde die austretenden Gase mit einem brennenden Holzspan.</w:t>
      </w:r>
    </w:p>
    <w:p w14:paraId="0AE1ADBB" w14:textId="77777777" w:rsidR="0091578C" w:rsidRPr="0091578C" w:rsidRDefault="0091578C" w:rsidP="0091578C">
      <w:pPr>
        <w:numPr>
          <w:ilvl w:val="0"/>
          <w:numId w:val="47"/>
        </w:numPr>
        <w:tabs>
          <w:tab w:val="clear" w:pos="720"/>
          <w:tab w:val="num" w:pos="1080"/>
        </w:tabs>
        <w:rPr>
          <w:bCs/>
        </w:rPr>
      </w:pPr>
      <w:r w:rsidRPr="0091578C">
        <w:rPr>
          <w:bCs/>
        </w:rPr>
        <w:t>Klopfe gelegentlich mit der Reagenzglasklammer an das Reagenzglas, so dass die Kohle kontinuierlich in die Brennzone nachrutscht.</w:t>
      </w:r>
    </w:p>
    <w:p w14:paraId="0ED28440" w14:textId="77777777" w:rsidR="0091578C" w:rsidRPr="0091578C" w:rsidRDefault="0091578C" w:rsidP="0091578C">
      <w:pPr>
        <w:numPr>
          <w:ilvl w:val="0"/>
          <w:numId w:val="47"/>
        </w:numPr>
        <w:tabs>
          <w:tab w:val="clear" w:pos="720"/>
          <w:tab w:val="num" w:pos="1080"/>
        </w:tabs>
        <w:rPr>
          <w:bCs/>
        </w:rPr>
      </w:pPr>
      <w:r w:rsidRPr="0091578C">
        <w:rPr>
          <w:bCs/>
        </w:rPr>
        <w:t>Erhitze den Oxi-Reiniger so lange, bis sich daraus kein Sauerstoff mehr freisetzen lässt. Die Flamme an der Reagenzglasmündung erlischt.</w:t>
      </w:r>
    </w:p>
    <w:p w14:paraId="3D285042" w14:textId="77777777" w:rsidR="0091578C" w:rsidRDefault="0091578C" w:rsidP="0091578C">
      <w:pPr>
        <w:numPr>
          <w:ilvl w:val="0"/>
          <w:numId w:val="47"/>
        </w:numPr>
        <w:tabs>
          <w:tab w:val="clear" w:pos="720"/>
          <w:tab w:val="num" w:pos="1080"/>
        </w:tabs>
        <w:rPr>
          <w:bCs/>
        </w:rPr>
      </w:pPr>
      <w:r w:rsidRPr="0091578C">
        <w:rPr>
          <w:bCs/>
        </w:rPr>
        <w:t>Nach dem Erkalten des Reagenzglases schütte dessen Inhalt in die Porzellanschale und prüfe mit dem Magneten auf Eisen.</w:t>
      </w:r>
    </w:p>
    <w:p w14:paraId="2C57F433" w14:textId="3D36D61B" w:rsidR="0091578C" w:rsidRDefault="0091578C" w:rsidP="0091578C">
      <w:pPr>
        <w:numPr>
          <w:ilvl w:val="0"/>
          <w:numId w:val="47"/>
        </w:numPr>
        <w:tabs>
          <w:tab w:val="clear" w:pos="720"/>
          <w:tab w:val="num" w:pos="1080"/>
        </w:tabs>
        <w:rPr>
          <w:bCs/>
        </w:rPr>
      </w:pPr>
      <w:r>
        <w:rPr>
          <w:bCs/>
        </w:rPr>
        <w:t>Erkläre deine Beobachtungen!</w:t>
      </w:r>
    </w:p>
    <w:p w14:paraId="270E1798" w14:textId="77777777" w:rsidR="0091578C" w:rsidRPr="0091578C" w:rsidRDefault="0091578C" w:rsidP="0091578C">
      <w:pPr>
        <w:rPr>
          <w:bCs/>
        </w:rPr>
      </w:pPr>
    </w:p>
    <w:p w14:paraId="5F8EAF0B" w14:textId="6F81E1A8" w:rsidR="004F4753" w:rsidRDefault="004F4753">
      <w:pPr>
        <w:rPr>
          <w:b/>
        </w:rPr>
      </w:pPr>
      <w:r>
        <w:rPr>
          <w:b/>
        </w:rPr>
        <w:br w:type="page"/>
      </w:r>
    </w:p>
    <w:p w14:paraId="446A4947" w14:textId="55DE2589"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3B3E68">
        <w:rPr>
          <w:rFonts w:cs="Arial"/>
          <w:b/>
          <w:bCs/>
          <w:sz w:val="28"/>
          <w:szCs w:val="28"/>
        </w:rPr>
        <w:t>5</w:t>
      </w:r>
      <w:r w:rsidRPr="00180FF0">
        <w:rPr>
          <w:rFonts w:cs="Arial"/>
          <w:b/>
          <w:bCs/>
          <w:sz w:val="28"/>
          <w:szCs w:val="28"/>
        </w:rPr>
        <w:t>.</w:t>
      </w:r>
      <w:r w:rsidR="0091578C">
        <w:rPr>
          <w:rFonts w:cs="Arial"/>
          <w:b/>
          <w:bCs/>
          <w:sz w:val="28"/>
          <w:szCs w:val="28"/>
        </w:rPr>
        <w:t>9</w:t>
      </w:r>
    </w:p>
    <w:p w14:paraId="2E85D39C" w14:textId="77777777" w:rsidR="00B228DD" w:rsidRDefault="001009C8" w:rsidP="005C7847">
      <w:pPr>
        <w:jc w:val="both"/>
      </w:pPr>
      <w:r w:rsidRPr="005C7847">
        <w:rPr>
          <w:b/>
          <w:bCs/>
        </w:rPr>
        <w:t>Beobachtungen</w:t>
      </w:r>
      <w:r w:rsidRPr="001A0E74">
        <w:t>:</w:t>
      </w:r>
      <w:r w:rsidR="004935BF" w:rsidRPr="001A0E74">
        <w:t xml:space="preserve">    </w:t>
      </w:r>
    </w:p>
    <w:p w14:paraId="2E52B152" w14:textId="77777777" w:rsidR="0091578C" w:rsidRPr="0091578C" w:rsidRDefault="0091578C" w:rsidP="0091578C">
      <w:pPr>
        <w:jc w:val="both"/>
      </w:pPr>
      <w:r w:rsidRPr="0091578C">
        <w:t>Kurz nach dem man den Brenner auf den Oxi-Reiniger gerichtet hat, glüht das Eisenoxid-Kohle-Gemisch hell auf, die oben aus dem Reagenzglas austretenden gasförmigen Stoffe lassen sich entzünden. Beim Prüfen der erkalteten Reaktionsprodukte bleiben kleine Eisenstückchen am Magneten hängen.</w:t>
      </w:r>
    </w:p>
    <w:p w14:paraId="76DE5B70" w14:textId="03509ADF" w:rsidR="008800FA" w:rsidRDefault="008800FA" w:rsidP="005C7847">
      <w:pPr>
        <w:jc w:val="both"/>
      </w:pPr>
      <w:r w:rsidRPr="005C7847">
        <w:rPr>
          <w:b/>
          <w:bCs/>
        </w:rPr>
        <w:t>Auswertung:</w:t>
      </w:r>
      <w:r w:rsidR="004F4753">
        <w:t xml:space="preserve">    </w:t>
      </w:r>
    </w:p>
    <w:p w14:paraId="5AEA139C" w14:textId="77777777" w:rsidR="0091578C" w:rsidRPr="0091578C" w:rsidRDefault="0091578C" w:rsidP="0091578C">
      <w:pPr>
        <w:jc w:val="both"/>
      </w:pPr>
      <w:r w:rsidRPr="0091578C">
        <w:t>Wie im vorherigen Versuch schon geklärt wurde, reagiert Kohlenstoff mit Sauerstoff zunächst zu Kohlenstoffdioxid.</w:t>
      </w:r>
    </w:p>
    <w:p w14:paraId="60FF2C4D" w14:textId="77777777" w:rsidR="0091578C" w:rsidRPr="0091578C" w:rsidRDefault="0091578C" w:rsidP="0091578C">
      <w:pPr>
        <w:jc w:val="both"/>
        <w:rPr>
          <w:lang w:val="en-GB"/>
        </w:rPr>
      </w:pPr>
      <w:r w:rsidRPr="0091578C">
        <w:t xml:space="preserve"> </w:t>
      </w:r>
      <w:r w:rsidRPr="0091578C">
        <w:rPr>
          <w:lang w:val="en-GB"/>
        </w:rPr>
        <w:t>C + O</w:t>
      </w:r>
      <w:r w:rsidRPr="0091578C">
        <w:rPr>
          <w:vertAlign w:val="subscript"/>
          <w:lang w:val="en-GB"/>
        </w:rPr>
        <w:t>2</w:t>
      </w:r>
      <w:r w:rsidRPr="0091578C">
        <w:rPr>
          <w:lang w:val="en-GB"/>
        </w:rPr>
        <w:tab/>
      </w:r>
      <w:r w:rsidRPr="0091578C">
        <w:rPr>
          <w:lang w:val="en-GB"/>
        </w:rPr>
        <w:tab/>
      </w:r>
      <w:r w:rsidRPr="0091578C">
        <w:rPr>
          <w:lang w:val="en-GB"/>
        </w:rPr>
        <w:tab/>
        <w:t>→</w:t>
      </w:r>
      <w:r w:rsidRPr="0091578C">
        <w:rPr>
          <w:lang w:val="en-GB"/>
        </w:rPr>
        <w:tab/>
        <w:t xml:space="preserve"> CO</w:t>
      </w:r>
      <w:r w:rsidRPr="0091578C">
        <w:rPr>
          <w:vertAlign w:val="subscript"/>
          <w:lang w:val="en-GB"/>
        </w:rPr>
        <w:t>2</w:t>
      </w:r>
      <w:r w:rsidRPr="0091578C">
        <w:rPr>
          <w:lang w:val="en-GB"/>
        </w:rPr>
        <w:t xml:space="preserve"> </w:t>
      </w:r>
      <w:r w:rsidRPr="0091578C">
        <w:rPr>
          <w:lang w:val="en-GB"/>
        </w:rPr>
        <w:tab/>
      </w:r>
      <w:r w:rsidRPr="0091578C">
        <w:rPr>
          <w:lang w:val="en-GB"/>
        </w:rPr>
        <w:tab/>
        <w:t>ΔH</w:t>
      </w:r>
      <w:r w:rsidRPr="0091578C">
        <w:rPr>
          <w:vertAlign w:val="subscript"/>
          <w:lang w:val="en-GB"/>
        </w:rPr>
        <w:t>R</w:t>
      </w:r>
      <w:r w:rsidRPr="0091578C">
        <w:rPr>
          <w:lang w:val="en-GB"/>
        </w:rPr>
        <w:t>= -393 kJ/mol</w:t>
      </w:r>
    </w:p>
    <w:p w14:paraId="38535DA4" w14:textId="4A3A56E2" w:rsidR="0091578C" w:rsidRPr="0091578C" w:rsidRDefault="0091578C" w:rsidP="0091578C">
      <w:pPr>
        <w:jc w:val="both"/>
      </w:pPr>
      <w:r w:rsidRPr="0091578C">
        <w:rPr>
          <w:noProof/>
        </w:rPr>
        <w:drawing>
          <wp:anchor distT="0" distB="0" distL="114300" distR="114300" simplePos="0" relativeHeight="251660288" behindDoc="0" locked="0" layoutInCell="1" allowOverlap="0" wp14:anchorId="7F2F76B6" wp14:editId="79DFF47F">
            <wp:simplePos x="0" y="0"/>
            <wp:positionH relativeFrom="column">
              <wp:posOffset>1752600</wp:posOffset>
            </wp:positionH>
            <wp:positionV relativeFrom="paragraph">
              <wp:posOffset>452120</wp:posOffset>
            </wp:positionV>
            <wp:extent cx="294005" cy="22860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005" cy="228600"/>
                    </a:xfrm>
                    <a:prstGeom prst="rect">
                      <a:avLst/>
                    </a:prstGeom>
                    <a:noFill/>
                  </pic:spPr>
                </pic:pic>
              </a:graphicData>
            </a:graphic>
            <wp14:sizeRelH relativeFrom="page">
              <wp14:pctWidth>0</wp14:pctWidth>
            </wp14:sizeRelH>
            <wp14:sizeRelV relativeFrom="page">
              <wp14:pctHeight>0</wp14:pctHeight>
            </wp14:sizeRelV>
          </wp:anchor>
        </w:drawing>
      </w:r>
      <w:r w:rsidRPr="0091578C">
        <w:t>Nach dem Boudouard-Gleichgewicht reagiert nun bei hoher Temperatur Kohlenstoff mit Kohlenstoff</w:t>
      </w:r>
      <w:r w:rsidRPr="0091578C">
        <w:softHyphen/>
        <w:t>dioxid zu Kohlenstoffmono</w:t>
      </w:r>
      <w:r w:rsidR="00653323">
        <w:t>o</w:t>
      </w:r>
      <w:r w:rsidRPr="0091578C">
        <w:t>xid.</w:t>
      </w:r>
    </w:p>
    <w:p w14:paraId="713C23FB" w14:textId="0D742F33" w:rsidR="0091578C" w:rsidRPr="0091578C" w:rsidRDefault="0091578C" w:rsidP="0091578C">
      <w:pPr>
        <w:jc w:val="both"/>
        <w:rPr>
          <w:lang w:val="en-GB"/>
        </w:rPr>
      </w:pPr>
      <w:r w:rsidRPr="0091578C">
        <w:rPr>
          <w:lang w:val="en-GB"/>
        </w:rPr>
        <w:t>C + CO</w:t>
      </w:r>
      <w:r w:rsidRPr="0091578C">
        <w:rPr>
          <w:vertAlign w:val="subscript"/>
          <w:lang w:val="en-GB"/>
        </w:rPr>
        <w:t>2</w:t>
      </w:r>
      <w:r w:rsidRPr="0091578C">
        <w:rPr>
          <w:lang w:val="en-GB"/>
        </w:rPr>
        <w:tab/>
      </w:r>
      <w:r w:rsidRPr="0091578C">
        <w:rPr>
          <w:lang w:val="en-GB"/>
        </w:rPr>
        <w:tab/>
      </w:r>
      <w:r w:rsidRPr="0091578C">
        <w:rPr>
          <w:lang w:val="en-GB"/>
        </w:rPr>
        <w:tab/>
      </w:r>
      <w:r w:rsidRPr="0091578C">
        <w:rPr>
          <w:lang w:val="en-GB"/>
        </w:rPr>
        <w:tab/>
        <w:t>2 CO</w:t>
      </w:r>
      <w:r w:rsidRPr="0091578C">
        <w:rPr>
          <w:lang w:val="en-GB"/>
        </w:rPr>
        <w:tab/>
      </w:r>
      <w:r w:rsidRPr="0091578C">
        <w:rPr>
          <w:lang w:val="en-GB"/>
        </w:rPr>
        <w:tab/>
        <w:t>ΔH</w:t>
      </w:r>
      <w:r w:rsidRPr="0091578C">
        <w:rPr>
          <w:vertAlign w:val="subscript"/>
          <w:lang w:val="en-GB"/>
        </w:rPr>
        <w:t>R</w:t>
      </w:r>
      <w:r w:rsidRPr="0091578C">
        <w:rPr>
          <w:lang w:val="en-GB"/>
        </w:rPr>
        <w:t>= +171 kJ/mol</w:t>
      </w:r>
    </w:p>
    <w:p w14:paraId="2B3D585C" w14:textId="3B240796" w:rsidR="0091578C" w:rsidRPr="0091578C" w:rsidRDefault="0091578C" w:rsidP="0091578C">
      <w:pPr>
        <w:jc w:val="both"/>
      </w:pPr>
      <w:r w:rsidRPr="0091578C">
        <w:t>Kohlenstoffmon</w:t>
      </w:r>
      <w:r w:rsidR="00653323">
        <w:t>o</w:t>
      </w:r>
      <w:r w:rsidRPr="0091578C">
        <w:t>oxid ist ein gutes Reduktionsmittel und reagiert nun mit Eisenoxid zu Eisen und Kohlenstoffdioxid.</w:t>
      </w:r>
    </w:p>
    <w:p w14:paraId="6B7384C8" w14:textId="77777777" w:rsidR="0091578C" w:rsidRPr="0091578C" w:rsidRDefault="0091578C" w:rsidP="0091578C">
      <w:pPr>
        <w:jc w:val="both"/>
        <w:rPr>
          <w:lang w:val="en-GB"/>
        </w:rPr>
      </w:pPr>
      <w:r w:rsidRPr="0091578C">
        <w:rPr>
          <w:lang w:val="en-GB"/>
        </w:rPr>
        <w:t>Fe</w:t>
      </w:r>
      <w:r w:rsidRPr="0091578C">
        <w:rPr>
          <w:vertAlign w:val="subscript"/>
          <w:lang w:val="en-GB"/>
        </w:rPr>
        <w:t>2</w:t>
      </w:r>
      <w:r w:rsidRPr="0091578C">
        <w:rPr>
          <w:lang w:val="en-GB"/>
        </w:rPr>
        <w:t>O</w:t>
      </w:r>
      <w:r w:rsidRPr="0091578C">
        <w:rPr>
          <w:vertAlign w:val="subscript"/>
          <w:lang w:val="en-GB"/>
        </w:rPr>
        <w:t>3</w:t>
      </w:r>
      <w:r w:rsidRPr="0091578C">
        <w:rPr>
          <w:lang w:val="en-GB"/>
        </w:rPr>
        <w:t xml:space="preserve"> + 3 CO</w:t>
      </w:r>
      <w:r w:rsidRPr="0091578C">
        <w:rPr>
          <w:lang w:val="en-GB"/>
        </w:rPr>
        <w:tab/>
      </w:r>
      <w:r w:rsidRPr="0091578C">
        <w:rPr>
          <w:lang w:val="en-GB"/>
        </w:rPr>
        <w:tab/>
        <w:t>→</w:t>
      </w:r>
      <w:r w:rsidRPr="0091578C">
        <w:rPr>
          <w:lang w:val="en-GB"/>
        </w:rPr>
        <w:tab/>
      </w:r>
      <w:r w:rsidRPr="0091578C">
        <w:rPr>
          <w:lang w:val="en-GB"/>
        </w:rPr>
        <w:tab/>
        <w:t>2 Fe + 3 CO</w:t>
      </w:r>
      <w:r w:rsidRPr="0091578C">
        <w:rPr>
          <w:vertAlign w:val="subscript"/>
          <w:lang w:val="en-GB"/>
        </w:rPr>
        <w:t>2</w:t>
      </w:r>
      <w:r w:rsidRPr="0091578C">
        <w:rPr>
          <w:lang w:val="en-GB"/>
        </w:rPr>
        <w:tab/>
      </w:r>
      <w:r w:rsidRPr="0091578C">
        <w:rPr>
          <w:lang w:val="en-GB"/>
        </w:rPr>
        <w:tab/>
        <w:t>ΔH</w:t>
      </w:r>
      <w:r w:rsidRPr="0091578C">
        <w:rPr>
          <w:vertAlign w:val="subscript"/>
          <w:lang w:val="en-GB"/>
        </w:rPr>
        <w:t>R</w:t>
      </w:r>
      <w:r w:rsidRPr="0091578C">
        <w:rPr>
          <w:lang w:val="en-GB"/>
        </w:rPr>
        <w:t>= -23 kJ/mol</w:t>
      </w:r>
    </w:p>
    <w:p w14:paraId="49B9D1CF" w14:textId="7043E1CD" w:rsidR="0091578C" w:rsidRPr="0091578C" w:rsidRDefault="0091578C" w:rsidP="0091578C">
      <w:pPr>
        <w:jc w:val="both"/>
      </w:pPr>
      <w:r w:rsidRPr="0091578C">
        <w:t>Überschüssiges Kohlenstoffmon</w:t>
      </w:r>
      <w:r w:rsidR="00653323">
        <w:t>o</w:t>
      </w:r>
      <w:r w:rsidRPr="0091578C">
        <w:t>oxid wird beim Austreten aus dem Reagenzglas verbrannt.</w:t>
      </w:r>
    </w:p>
    <w:p w14:paraId="535853B7" w14:textId="77777777" w:rsidR="004F4753" w:rsidRPr="004F4753" w:rsidRDefault="004F4753" w:rsidP="005C7847">
      <w:pPr>
        <w:jc w:val="both"/>
      </w:pPr>
    </w:p>
    <w:p w14:paraId="75ADAE94" w14:textId="4B0270C5" w:rsidR="002863FC" w:rsidRPr="00233335" w:rsidRDefault="00D00F19" w:rsidP="005C7847">
      <w:pPr>
        <w:jc w:val="both"/>
        <w:rPr>
          <w:b/>
          <w:bCs/>
        </w:rPr>
      </w:pPr>
      <w:r w:rsidRPr="00233335">
        <w:rPr>
          <w:b/>
          <w:bCs/>
        </w:rPr>
        <w:t>Hinweise:</w:t>
      </w:r>
    </w:p>
    <w:p w14:paraId="5C1D74D1" w14:textId="77777777" w:rsidR="0091578C" w:rsidRPr="0091578C" w:rsidRDefault="0091578C" w:rsidP="0091578C">
      <w:pPr>
        <w:jc w:val="both"/>
      </w:pPr>
      <w:r w:rsidRPr="0091578C">
        <w:t>Holz- oder Aktivkohle muss vor jedem Experiment frisch ausgeglüht und von Verunreinigungen, vor allem durch Wasser, befreit werden.</w:t>
      </w:r>
    </w:p>
    <w:p w14:paraId="71175635" w14:textId="77777777" w:rsidR="0091578C" w:rsidRPr="0091578C" w:rsidRDefault="0091578C" w:rsidP="0091578C">
      <w:pPr>
        <w:jc w:val="both"/>
      </w:pPr>
      <w:r w:rsidRPr="0091578C">
        <w:t>Das Reagenzglas nimmt mit hoher Wahrscheinlichkeit so viel Schaden, dass es nicht wieder verwendet werden kann.</w:t>
      </w:r>
    </w:p>
    <w:p w14:paraId="275318C1" w14:textId="773A6D48" w:rsidR="0091578C" w:rsidRPr="0091578C" w:rsidRDefault="0091578C" w:rsidP="0091578C">
      <w:pPr>
        <w:jc w:val="both"/>
      </w:pPr>
      <w:r w:rsidRPr="0091578C">
        <w:t>Die Tonscherben dienen dazu, den Oxi-Reiniger und die Aktivkohle räumlich voneinander zu trennen und das Wasser, welches beim Erhitzen des Reinigers freigesetzt wird</w:t>
      </w:r>
      <w:r w:rsidR="00653323">
        <w:t>,</w:t>
      </w:r>
      <w:r w:rsidRPr="0091578C">
        <w:t xml:space="preserve"> vorerst aufzunehmen.</w:t>
      </w:r>
    </w:p>
    <w:p w14:paraId="49FCA372" w14:textId="77777777" w:rsidR="0091578C" w:rsidRPr="0091578C" w:rsidRDefault="0091578C" w:rsidP="0091578C">
      <w:pPr>
        <w:jc w:val="both"/>
      </w:pPr>
      <w:r w:rsidRPr="0091578C">
        <w:t>Es darf keinesfalls Holzkohlepulver verwendet werden! Dadurch würde das Reagenzglas „verstopfen“. Wird nun im unteren Teil des Reagenzglases durch das Erhitzen des Oxid-Reinigers Sauerstoff freigesetzt, würde dieser die Kohle nach oben herausdrücken!</w:t>
      </w:r>
    </w:p>
    <w:p w14:paraId="4FBB4BF2" w14:textId="0D7C137A" w:rsidR="0091578C" w:rsidRPr="0091578C" w:rsidRDefault="0091578C" w:rsidP="0091578C">
      <w:pPr>
        <w:jc w:val="both"/>
      </w:pPr>
      <w:r w:rsidRPr="0091578C">
        <w:t xml:space="preserve">Pulverförmiges Eisenoxid eignet sich nicht, da dadurch das Reagenzglas zu stark abgedichtet würde. Die entstehenden gasförmigen Stoffe drücken dann das Gemisch nach oben heraus. Gekörntes Eisenoxid kann man leicht selbst herstellen, indem man </w:t>
      </w:r>
      <w:r w:rsidRPr="0091578C">
        <w:lastRenderedPageBreak/>
        <w:t>pulverförmiges Eisen(III)oxid mit Tapetenkleister andickt, die Masse ca. 3 mm dick auf Backpapier aufträgt, trocknen lässt, dann ablöst und mit einem Hammer zu etwa stecknadelkopfgroßen Stückchen zerschlägt. Als Eisenoxid wird bewusst Fe</w:t>
      </w:r>
      <w:r w:rsidRPr="0091578C">
        <w:rPr>
          <w:vertAlign w:val="subscript"/>
        </w:rPr>
        <w:t>2</w:t>
      </w:r>
      <w:r w:rsidRPr="0091578C">
        <w:t>O</w:t>
      </w:r>
      <w:r w:rsidRPr="0091578C">
        <w:rPr>
          <w:vertAlign w:val="subscript"/>
        </w:rPr>
        <w:t>3</w:t>
      </w:r>
      <w:r w:rsidRPr="0091578C">
        <w:t xml:space="preserve"> verw</w:t>
      </w:r>
      <w:r w:rsidR="00653323">
        <w:t>e</w:t>
      </w:r>
      <w:r w:rsidRPr="0091578C">
        <w:t>nd</w:t>
      </w:r>
      <w:r w:rsidR="00653323">
        <w:t>et</w:t>
      </w:r>
      <w:r w:rsidRPr="0091578C">
        <w:t>, da es nicht magnetisch ist und die zu beobachtende Farbveränderung bei der Untersuchung der Produkte neben dem festzustellenden Magnetismus auf eine Reaktion hinweist.</w:t>
      </w:r>
    </w:p>
    <w:p w14:paraId="570F95F4" w14:textId="7F711D0A" w:rsidR="00D00F19" w:rsidRPr="000B610A" w:rsidRDefault="00D00F19" w:rsidP="005C7847">
      <w:pPr>
        <w:jc w:val="both"/>
      </w:pPr>
    </w:p>
    <w:sectPr w:rsidR="00D00F19" w:rsidRPr="000B610A">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DCE6D" w14:textId="77777777" w:rsidR="00813B42" w:rsidRDefault="00813B42" w:rsidP="006179B8">
      <w:pPr>
        <w:spacing w:after="0" w:line="240" w:lineRule="auto"/>
      </w:pPr>
      <w:r>
        <w:separator/>
      </w:r>
    </w:p>
  </w:endnote>
  <w:endnote w:type="continuationSeparator" w:id="0">
    <w:p w14:paraId="1AD2C685" w14:textId="77777777" w:rsidR="00813B42" w:rsidRDefault="00813B42"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915AD" w14:textId="77777777" w:rsidR="00813B42" w:rsidRDefault="00813B42" w:rsidP="006179B8">
      <w:pPr>
        <w:spacing w:after="0" w:line="240" w:lineRule="auto"/>
      </w:pPr>
      <w:r>
        <w:separator/>
      </w:r>
    </w:p>
  </w:footnote>
  <w:footnote w:type="continuationSeparator" w:id="0">
    <w:p w14:paraId="43FC933E" w14:textId="77777777" w:rsidR="00813B42" w:rsidRDefault="00813B42"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6"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2"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7"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3"/>
  </w:num>
  <w:num w:numId="2" w16cid:durableId="744186815">
    <w:abstractNumId w:val="14"/>
  </w:num>
  <w:num w:numId="3" w16cid:durableId="1540390796">
    <w:abstractNumId w:val="16"/>
  </w:num>
  <w:num w:numId="4" w16cid:durableId="694309047">
    <w:abstractNumId w:val="7"/>
  </w:num>
  <w:num w:numId="5" w16cid:durableId="1857840274">
    <w:abstractNumId w:val="8"/>
  </w:num>
  <w:num w:numId="6" w16cid:durableId="211188591">
    <w:abstractNumId w:val="6"/>
  </w:num>
  <w:num w:numId="7" w16cid:durableId="1026908390">
    <w:abstractNumId w:val="5"/>
  </w:num>
  <w:num w:numId="8" w16cid:durableId="1980184593">
    <w:abstractNumId w:val="10"/>
  </w:num>
  <w:num w:numId="9" w16cid:durableId="540674239">
    <w:abstractNumId w:val="1"/>
  </w:num>
  <w:num w:numId="10" w16cid:durableId="1791127956">
    <w:abstractNumId w:val="2"/>
  </w:num>
  <w:num w:numId="11" w16cid:durableId="1476533782">
    <w:abstractNumId w:val="2"/>
  </w:num>
  <w:num w:numId="12" w16cid:durableId="1671758069">
    <w:abstractNumId w:val="10"/>
  </w:num>
  <w:num w:numId="13" w16cid:durableId="466434797">
    <w:abstractNumId w:val="2"/>
  </w:num>
  <w:num w:numId="14" w16cid:durableId="1967396038">
    <w:abstractNumId w:val="15"/>
  </w:num>
  <w:num w:numId="15" w16cid:durableId="948967895">
    <w:abstractNumId w:val="13"/>
  </w:num>
  <w:num w:numId="16" w16cid:durableId="196238715">
    <w:abstractNumId w:val="17"/>
  </w:num>
  <w:num w:numId="17" w16cid:durableId="1550066394">
    <w:abstractNumId w:val="13"/>
  </w:num>
  <w:num w:numId="18" w16cid:durableId="129792367">
    <w:abstractNumId w:val="3"/>
  </w:num>
  <w:num w:numId="19" w16cid:durableId="1664355558">
    <w:abstractNumId w:val="16"/>
  </w:num>
  <w:num w:numId="20" w16cid:durableId="1828282037">
    <w:abstractNumId w:val="3"/>
  </w:num>
  <w:num w:numId="21" w16cid:durableId="1859738204">
    <w:abstractNumId w:val="11"/>
  </w:num>
  <w:num w:numId="22" w16cid:durableId="1789395111">
    <w:abstractNumId w:val="16"/>
  </w:num>
  <w:num w:numId="23" w16cid:durableId="1681422192">
    <w:abstractNumId w:val="9"/>
  </w:num>
  <w:num w:numId="24" w16cid:durableId="1318649981">
    <w:abstractNumId w:val="4"/>
  </w:num>
  <w:num w:numId="25" w16cid:durableId="1045640257">
    <w:abstractNumId w:val="9"/>
  </w:num>
  <w:num w:numId="26" w16cid:durableId="1621450396">
    <w:abstractNumId w:val="4"/>
  </w:num>
  <w:num w:numId="27" w16cid:durableId="1587765871">
    <w:abstractNumId w:val="9"/>
  </w:num>
  <w:num w:numId="28" w16cid:durableId="194854342">
    <w:abstractNumId w:val="4"/>
  </w:num>
  <w:num w:numId="29" w16cid:durableId="481309509">
    <w:abstractNumId w:val="9"/>
  </w:num>
  <w:num w:numId="30" w16cid:durableId="531383057">
    <w:abstractNumId w:val="4"/>
  </w:num>
  <w:num w:numId="31" w16cid:durableId="1052120682">
    <w:abstractNumId w:val="9"/>
  </w:num>
  <w:num w:numId="32" w16cid:durableId="51463395">
    <w:abstractNumId w:val="4"/>
  </w:num>
  <w:num w:numId="33" w16cid:durableId="1726373733">
    <w:abstractNumId w:val="9"/>
  </w:num>
  <w:num w:numId="34" w16cid:durableId="215554116">
    <w:abstractNumId w:val="4"/>
  </w:num>
  <w:num w:numId="35" w16cid:durableId="31198434">
    <w:abstractNumId w:val="9"/>
  </w:num>
  <w:num w:numId="36" w16cid:durableId="253632992">
    <w:abstractNumId w:val="4"/>
  </w:num>
  <w:num w:numId="37" w16cid:durableId="1807694308">
    <w:abstractNumId w:val="9"/>
  </w:num>
  <w:num w:numId="38" w16cid:durableId="1674723729">
    <w:abstractNumId w:val="4"/>
  </w:num>
  <w:num w:numId="39" w16cid:durableId="1456172838">
    <w:abstractNumId w:val="9"/>
  </w:num>
  <w:num w:numId="40" w16cid:durableId="1267158633">
    <w:abstractNumId w:val="4"/>
  </w:num>
  <w:num w:numId="41" w16cid:durableId="606352364">
    <w:abstractNumId w:val="9"/>
  </w:num>
  <w:num w:numId="42" w16cid:durableId="1655258400">
    <w:abstractNumId w:val="0"/>
  </w:num>
  <w:num w:numId="43" w16cid:durableId="1867864810">
    <w:abstractNumId w:val="4"/>
  </w:num>
  <w:num w:numId="44" w16cid:durableId="1331985420">
    <w:abstractNumId w:val="9"/>
  </w:num>
  <w:num w:numId="45" w16cid:durableId="174805295">
    <w:abstractNumId w:val="4"/>
  </w:num>
  <w:num w:numId="46" w16cid:durableId="644050117">
    <w:abstractNumId w:val="9"/>
  </w:num>
  <w:num w:numId="47" w16cid:durableId="316112547">
    <w:abstractNumId w:val="4"/>
  </w:num>
  <w:num w:numId="48" w16cid:durableId="14011779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33AD"/>
    <w:rsid w:val="000B610A"/>
    <w:rsid w:val="000B7195"/>
    <w:rsid w:val="000D1196"/>
    <w:rsid w:val="000D26AD"/>
    <w:rsid w:val="001009C8"/>
    <w:rsid w:val="00112C2D"/>
    <w:rsid w:val="00117BF4"/>
    <w:rsid w:val="00130CDE"/>
    <w:rsid w:val="001330B6"/>
    <w:rsid w:val="00135631"/>
    <w:rsid w:val="0014401B"/>
    <w:rsid w:val="001478DF"/>
    <w:rsid w:val="00154E48"/>
    <w:rsid w:val="001645E3"/>
    <w:rsid w:val="00180FF0"/>
    <w:rsid w:val="001918F1"/>
    <w:rsid w:val="001A08BF"/>
    <w:rsid w:val="001A0E74"/>
    <w:rsid w:val="001A75DD"/>
    <w:rsid w:val="001B75F9"/>
    <w:rsid w:val="001C5903"/>
    <w:rsid w:val="001E148A"/>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52239"/>
    <w:rsid w:val="00365B3C"/>
    <w:rsid w:val="00374747"/>
    <w:rsid w:val="00381DE8"/>
    <w:rsid w:val="003A01F2"/>
    <w:rsid w:val="003A51AD"/>
    <w:rsid w:val="003B3E68"/>
    <w:rsid w:val="003C675F"/>
    <w:rsid w:val="003D1CAF"/>
    <w:rsid w:val="003D64D2"/>
    <w:rsid w:val="003D679F"/>
    <w:rsid w:val="003F5BEF"/>
    <w:rsid w:val="00412186"/>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F4753"/>
    <w:rsid w:val="00506215"/>
    <w:rsid w:val="00521676"/>
    <w:rsid w:val="00526408"/>
    <w:rsid w:val="005309C0"/>
    <w:rsid w:val="00537863"/>
    <w:rsid w:val="00545522"/>
    <w:rsid w:val="00551901"/>
    <w:rsid w:val="00573969"/>
    <w:rsid w:val="005744B6"/>
    <w:rsid w:val="00576B84"/>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53323"/>
    <w:rsid w:val="006848BD"/>
    <w:rsid w:val="006921AF"/>
    <w:rsid w:val="0069720E"/>
    <w:rsid w:val="006A33A2"/>
    <w:rsid w:val="006B02B8"/>
    <w:rsid w:val="006C4600"/>
    <w:rsid w:val="006E58EF"/>
    <w:rsid w:val="006F2F41"/>
    <w:rsid w:val="007169F9"/>
    <w:rsid w:val="007217D6"/>
    <w:rsid w:val="00747F22"/>
    <w:rsid w:val="007643CB"/>
    <w:rsid w:val="00772AE8"/>
    <w:rsid w:val="007914CE"/>
    <w:rsid w:val="00795C09"/>
    <w:rsid w:val="007A57E2"/>
    <w:rsid w:val="007E50C9"/>
    <w:rsid w:val="00803191"/>
    <w:rsid w:val="00813B42"/>
    <w:rsid w:val="00823DD1"/>
    <w:rsid w:val="00836310"/>
    <w:rsid w:val="00857490"/>
    <w:rsid w:val="00870BD9"/>
    <w:rsid w:val="00872F94"/>
    <w:rsid w:val="008800FA"/>
    <w:rsid w:val="00882545"/>
    <w:rsid w:val="008A6668"/>
    <w:rsid w:val="008B162B"/>
    <w:rsid w:val="008C3048"/>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3585A"/>
    <w:rsid w:val="00A41646"/>
    <w:rsid w:val="00A45364"/>
    <w:rsid w:val="00A50BD1"/>
    <w:rsid w:val="00A53189"/>
    <w:rsid w:val="00A56487"/>
    <w:rsid w:val="00A65D8B"/>
    <w:rsid w:val="00A91D70"/>
    <w:rsid w:val="00AA56D3"/>
    <w:rsid w:val="00AC6C89"/>
    <w:rsid w:val="00AD0E8D"/>
    <w:rsid w:val="00AE4575"/>
    <w:rsid w:val="00AF493C"/>
    <w:rsid w:val="00B00DE1"/>
    <w:rsid w:val="00B02583"/>
    <w:rsid w:val="00B05861"/>
    <w:rsid w:val="00B1031D"/>
    <w:rsid w:val="00B10347"/>
    <w:rsid w:val="00B11655"/>
    <w:rsid w:val="00B17134"/>
    <w:rsid w:val="00B17B4A"/>
    <w:rsid w:val="00B20235"/>
    <w:rsid w:val="00B228DD"/>
    <w:rsid w:val="00B24FD7"/>
    <w:rsid w:val="00B33EF6"/>
    <w:rsid w:val="00B413D7"/>
    <w:rsid w:val="00B42A0D"/>
    <w:rsid w:val="00B731FD"/>
    <w:rsid w:val="00BB4BF8"/>
    <w:rsid w:val="00BB7377"/>
    <w:rsid w:val="00BC13E9"/>
    <w:rsid w:val="00BE44CE"/>
    <w:rsid w:val="00C06268"/>
    <w:rsid w:val="00C20063"/>
    <w:rsid w:val="00C445EA"/>
    <w:rsid w:val="00C53080"/>
    <w:rsid w:val="00C63832"/>
    <w:rsid w:val="00CA1E46"/>
    <w:rsid w:val="00CB44B3"/>
    <w:rsid w:val="00CF1A63"/>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5D2E"/>
    <w:rsid w:val="00F167DC"/>
    <w:rsid w:val="00F31B7D"/>
    <w:rsid w:val="00F43EB8"/>
    <w:rsid w:val="00F441D9"/>
    <w:rsid w:val="00F527AC"/>
    <w:rsid w:val="00F53E7B"/>
    <w:rsid w:val="00F57BAC"/>
    <w:rsid w:val="00F64D23"/>
    <w:rsid w:val="00F75A90"/>
    <w:rsid w:val="00F83BCA"/>
    <w:rsid w:val="00F92B21"/>
    <w:rsid w:val="00F97591"/>
    <w:rsid w:val="00FB34D7"/>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550</Words>
  <Characters>3465</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2026-01-21T16:56:00Z</dcterms:created>
  <dcterms:modified xsi:type="dcterms:W3CDTF">2026-02-03T14:07:00Z</dcterms:modified>
</cp:coreProperties>
</file>